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ED" w:rsidRDefault="000918A6" w:rsidP="000918A6">
      <w:pPr>
        <w:jc w:val="center"/>
      </w:pPr>
      <w:r>
        <w:t>1069 Trauma in de Klas</w:t>
      </w:r>
    </w:p>
    <w:p w:rsidR="000918A6" w:rsidRDefault="000918A6" w:rsidP="000918A6">
      <w:pPr>
        <w:jc w:val="center"/>
      </w:pPr>
    </w:p>
    <w:p w:rsidR="000918A6" w:rsidRPr="000918A6" w:rsidRDefault="000918A6" w:rsidP="000918A6"/>
    <w:p w:rsidR="000918A6" w:rsidRPr="000918A6" w:rsidRDefault="000918A6" w:rsidP="000918A6">
      <w:r w:rsidRPr="000918A6">
        <w:t xml:space="preserve"> </w:t>
      </w:r>
      <w:r w:rsidRPr="000918A6">
        <w:rPr>
          <w:b/>
          <w:bCs/>
        </w:rPr>
        <w:t xml:space="preserve">Korte beschrijving cursus </w:t>
      </w:r>
    </w:p>
    <w:p w:rsidR="000918A6" w:rsidRPr="000918A6" w:rsidRDefault="000918A6" w:rsidP="000918A6">
      <w:r w:rsidRPr="000918A6">
        <w:t xml:space="preserve">Nederlandse kinderen zijn de gelukkigste ter wereld volgens het Unicef rapport van april </w:t>
      </w:r>
    </w:p>
    <w:p w:rsidR="000918A6" w:rsidRPr="000918A6" w:rsidRDefault="000918A6" w:rsidP="000918A6">
      <w:r w:rsidRPr="000918A6">
        <w:t xml:space="preserve">2016. Tegelijkertijd blijkt uit cijfers dat een groot aantal kinderen en jeugdigen in </w:t>
      </w:r>
    </w:p>
    <w:p w:rsidR="000918A6" w:rsidRPr="000918A6" w:rsidRDefault="000918A6" w:rsidP="000918A6">
      <w:r w:rsidRPr="000918A6">
        <w:t xml:space="preserve">Nederland opgroeit onder moeilijke omstandigheden. Ze zijn chronisch getraumatiseerd, </w:t>
      </w:r>
    </w:p>
    <w:p w:rsidR="000918A6" w:rsidRPr="000918A6" w:rsidRDefault="000918A6" w:rsidP="000918A6">
      <w:r w:rsidRPr="000918A6">
        <w:t xml:space="preserve">door bijvoorbeeld (huiselijk) geweld, verwaarlozing, seksueel misbruik, of oorlog. Maar </w:t>
      </w:r>
    </w:p>
    <w:p w:rsidR="000918A6" w:rsidRPr="000918A6" w:rsidRDefault="000918A6" w:rsidP="000918A6">
      <w:r w:rsidRPr="000918A6">
        <w:t xml:space="preserve">ook plotseling schokkende gebeurtenissen, zoals een ernstig ongeval, kunnen ervoor </w:t>
      </w:r>
    </w:p>
    <w:p w:rsidR="000918A6" w:rsidRPr="000918A6" w:rsidRDefault="000918A6" w:rsidP="000918A6">
      <w:r w:rsidRPr="000918A6">
        <w:t xml:space="preserve">zorgen dat kinderen ontregelen. </w:t>
      </w:r>
    </w:p>
    <w:p w:rsidR="000918A6" w:rsidRPr="000918A6" w:rsidRDefault="000918A6" w:rsidP="000918A6">
      <w:r w:rsidRPr="000918A6">
        <w:t xml:space="preserve">Lesgeven aan deze kinderen, met soms onbegrijpelijk of problematisch gedrag, is vaak </w:t>
      </w:r>
    </w:p>
    <w:p w:rsidR="000918A6" w:rsidRPr="000918A6" w:rsidRDefault="000918A6" w:rsidP="000918A6">
      <w:r w:rsidRPr="000918A6">
        <w:t xml:space="preserve">een flinke uitdaging voor leerkrachten. Hoe ondersteun je leerkrachten in het </w:t>
      </w:r>
    </w:p>
    <w:p w:rsidR="000918A6" w:rsidRPr="000918A6" w:rsidRDefault="000918A6" w:rsidP="000918A6">
      <w:r w:rsidRPr="000918A6">
        <w:t xml:space="preserve">onderkennen, begrijpen en begeleiden van getraumatiseerde leerlingen? </w:t>
      </w:r>
    </w:p>
    <w:p w:rsidR="000918A6" w:rsidRPr="000918A6" w:rsidRDefault="000918A6" w:rsidP="000918A6">
      <w:r w:rsidRPr="000918A6">
        <w:rPr>
          <w:b/>
          <w:bCs/>
        </w:rPr>
        <w:t xml:space="preserve">Doelgroep </w:t>
      </w:r>
    </w:p>
    <w:p w:rsidR="000918A6" w:rsidRPr="000918A6" w:rsidRDefault="000918A6" w:rsidP="000918A6">
      <w:r w:rsidRPr="000918A6">
        <w:t xml:space="preserve">Schoolpsychologen, orthopedagogen/gedragswetenschappers werkzaam in het </w:t>
      </w:r>
    </w:p>
    <w:p w:rsidR="000918A6" w:rsidRPr="000918A6" w:rsidRDefault="000918A6" w:rsidP="000918A6">
      <w:r w:rsidRPr="000918A6">
        <w:t xml:space="preserve">onderwijs </w:t>
      </w:r>
    </w:p>
    <w:p w:rsidR="000918A6" w:rsidRPr="000918A6" w:rsidRDefault="000918A6" w:rsidP="000918A6">
      <w:r w:rsidRPr="000918A6">
        <w:rPr>
          <w:b/>
          <w:bCs/>
        </w:rPr>
        <w:t xml:space="preserve">Doelstelling </w:t>
      </w:r>
    </w:p>
    <w:p w:rsidR="000918A6" w:rsidRPr="000918A6" w:rsidRDefault="000918A6" w:rsidP="000918A6">
      <w:r w:rsidRPr="000918A6">
        <w:t xml:space="preserve">Na afloop van deze cursus hebben deelnemers inzicht in de </w:t>
      </w:r>
    </w:p>
    <w:p w:rsidR="000918A6" w:rsidRPr="000918A6" w:rsidRDefault="000918A6" w:rsidP="000918A6">
      <w:r w:rsidRPr="000918A6">
        <w:t xml:space="preserve">gevolgen van trauma bij kinderen en zijn de deelnemers in staat om leerkrachten te </w:t>
      </w:r>
    </w:p>
    <w:p w:rsidR="000918A6" w:rsidRPr="000918A6" w:rsidRDefault="000918A6" w:rsidP="000918A6">
      <w:r w:rsidRPr="000918A6">
        <w:t xml:space="preserve">begeleiden in het herkennen, begrijpen en ondersteunen van getraumatiseerde </w:t>
      </w:r>
    </w:p>
    <w:p w:rsidR="000918A6" w:rsidRPr="000918A6" w:rsidRDefault="000918A6" w:rsidP="000918A6">
      <w:r w:rsidRPr="000918A6">
        <w:t xml:space="preserve">leerlingen. </w:t>
      </w:r>
    </w:p>
    <w:p w:rsidR="000918A6" w:rsidRPr="000918A6" w:rsidRDefault="000918A6" w:rsidP="000918A6">
      <w:r w:rsidRPr="000918A6">
        <w:rPr>
          <w:b/>
          <w:bCs/>
        </w:rPr>
        <w:t xml:space="preserve">Inhoud (opsomming)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 xml:space="preserve">• Gevolgen van schokkende gebeurtenissen en stress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 xml:space="preserve">• Lange termijngevolgen van trauma en chronische stress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 xml:space="preserve">• Traumatriggers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>• Veerkracht (</w:t>
      </w:r>
      <w:proofErr w:type="spellStart"/>
      <w:r w:rsidRPr="000918A6">
        <w:t>resilience</w:t>
      </w:r>
      <w:proofErr w:type="spellEnd"/>
      <w:r w:rsidRPr="000918A6">
        <w:t xml:space="preserve">) en coping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 xml:space="preserve">• Ondersteunings- en onderwijsbehoeften van getraumatiseerde leerlingen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 xml:space="preserve">• Ondersteuningsbehoeften van leerkrachten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 xml:space="preserve">• Verwijs- en behandelmogelijkheden, </w:t>
      </w:r>
      <w:proofErr w:type="spellStart"/>
      <w:r w:rsidRPr="000918A6">
        <w:t>evidence-based</w:t>
      </w:r>
      <w:proofErr w:type="spellEnd"/>
      <w:r w:rsidRPr="000918A6">
        <w:t xml:space="preserve"> interventies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 xml:space="preserve">• (Preventieve) interventies in school; stimuleren van veerkracht </w:t>
      </w:r>
    </w:p>
    <w:p w:rsidR="000918A6" w:rsidRPr="000918A6" w:rsidRDefault="000918A6" w:rsidP="000918A6">
      <w:pPr>
        <w:numPr>
          <w:ilvl w:val="0"/>
          <w:numId w:val="1"/>
        </w:numPr>
      </w:pPr>
      <w:r w:rsidRPr="000918A6">
        <w:t xml:space="preserve">• De relatie als instrument: ‘Eerst connectie dan correctie’ </w:t>
      </w:r>
    </w:p>
    <w:p w:rsidR="000918A6" w:rsidRPr="000918A6" w:rsidRDefault="000918A6" w:rsidP="000918A6"/>
    <w:p w:rsidR="000918A6" w:rsidRPr="000918A6" w:rsidRDefault="000918A6" w:rsidP="000918A6">
      <w:r w:rsidRPr="000918A6">
        <w:t xml:space="preserve">De inhoud wordt uitgebreid toegelicht met casuïstiek uit de schoolpraktijk. </w:t>
      </w:r>
    </w:p>
    <w:p w:rsidR="000918A6" w:rsidRPr="000918A6" w:rsidRDefault="000918A6" w:rsidP="000918A6">
      <w:r w:rsidRPr="000918A6">
        <w:t xml:space="preserve">Totaal aantal studiecontacturen: 12 </w:t>
      </w:r>
    </w:p>
    <w:p w:rsidR="000918A6" w:rsidRPr="000918A6" w:rsidRDefault="000918A6" w:rsidP="000918A6">
      <w:r w:rsidRPr="000918A6">
        <w:t xml:space="preserve">Aantal uren in de cat. Diagnostiek: 5 </w:t>
      </w:r>
    </w:p>
    <w:p w:rsidR="000918A6" w:rsidRPr="000918A6" w:rsidRDefault="000918A6" w:rsidP="000918A6">
      <w:r w:rsidRPr="000918A6">
        <w:t xml:space="preserve">Aantal uren in de cat. Behandeling: 5 </w:t>
      </w:r>
    </w:p>
    <w:p w:rsidR="000918A6" w:rsidRPr="000918A6" w:rsidRDefault="000918A6" w:rsidP="000918A6">
      <w:r w:rsidRPr="000918A6">
        <w:t xml:space="preserve">Aantal uren in de cat. Overig: 2 </w:t>
      </w:r>
    </w:p>
    <w:p w:rsidR="000918A6" w:rsidRDefault="000918A6" w:rsidP="000918A6">
      <w:r w:rsidRPr="000918A6">
        <w:t>Aantal pag. literatuur: 106</w:t>
      </w:r>
      <w:bookmarkStart w:id="0" w:name="_GoBack"/>
      <w:bookmarkEnd w:id="0"/>
    </w:p>
    <w:sectPr w:rsidR="00091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CEAE13"/>
    <w:multiLevelType w:val="hybridMultilevel"/>
    <w:tmpl w:val="D9305A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A6"/>
    <w:rsid w:val="000918A6"/>
    <w:rsid w:val="002D5BFB"/>
    <w:rsid w:val="00806B94"/>
    <w:rsid w:val="00A4650E"/>
    <w:rsid w:val="00C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9DE0"/>
  <w15:chartTrackingRefBased/>
  <w15:docId w15:val="{15D1CDD0-BB8B-45FF-B79A-38DA6FE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2020-01-16T08:49:00Z</dcterms:created>
  <dcterms:modified xsi:type="dcterms:W3CDTF">2020-01-16T08:49:00Z</dcterms:modified>
</cp:coreProperties>
</file>